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68D" w:rsidRPr="00825BD8" w:rsidRDefault="008E4E1C" w:rsidP="008A268D">
      <w:pPr>
        <w:rPr>
          <w:rFonts w:ascii="Times New Roman" w:hAnsi="Times New Roman"/>
          <w:sz w:val="24"/>
          <w:szCs w:val="24"/>
        </w:rPr>
      </w:pPr>
      <w:bookmarkStart w:id="0" w:name="_GoBack"/>
      <w:r w:rsidRPr="008E4E1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23726" cy="8829675"/>
            <wp:effectExtent l="0" t="0" r="0" b="0"/>
            <wp:docPr id="2" name="Рисунок 2" descr="C:\Users\hp\Desktop\скан\о кол.обуч 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кан\о кол.обуч 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623" cy="883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2C84" w:rsidRPr="008A268D" w:rsidRDefault="00D72C84">
      <w:pPr>
        <w:rPr>
          <w:rFonts w:ascii="Times New Roman" w:hAnsi="Times New Roman" w:cs="Times New Roman"/>
          <w:sz w:val="24"/>
          <w:szCs w:val="24"/>
        </w:rPr>
      </w:pP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выходные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дни – суббота, воскресенье, нерабочие праздничные дни, установленные законодательством Российской Федерации; </w:t>
      </w:r>
    </w:p>
    <w:p w:rsidR="003A1D43" w:rsidRPr="008A268D" w:rsidRDefault="008A2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Режим работы групп: 10,5</w:t>
      </w:r>
      <w:r w:rsidR="003A1D43" w:rsidRPr="008A268D">
        <w:rPr>
          <w:rFonts w:ascii="Times New Roman" w:hAnsi="Times New Roman" w:cs="Times New Roman"/>
          <w:sz w:val="24"/>
          <w:szCs w:val="24"/>
        </w:rPr>
        <w:t xml:space="preserve"> часов.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>2.4. Количество детей в группах образовательной организации, определяется исходя из расчета площади г</w:t>
      </w:r>
      <w:r w:rsidR="008A268D">
        <w:rPr>
          <w:rFonts w:ascii="Times New Roman" w:hAnsi="Times New Roman" w:cs="Times New Roman"/>
          <w:sz w:val="24"/>
          <w:szCs w:val="24"/>
        </w:rPr>
        <w:t>рупповой (игровой) комнаты. Для</w:t>
      </w:r>
      <w:r w:rsidRPr="008A268D">
        <w:rPr>
          <w:rFonts w:ascii="Times New Roman" w:hAnsi="Times New Roman" w:cs="Times New Roman"/>
          <w:sz w:val="24"/>
          <w:szCs w:val="24"/>
        </w:rPr>
        <w:t xml:space="preserve"> групп дошкольного возраста (от 3 до 7 лет) - не менее 2 м2 на одного ребенка, без учета мебели и ее расстановки.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 xml:space="preserve">2.5. В образовательной организации комплектование групп общеразвивающей (при наличии обучающихся с ОВЗ и инвалидностью) и комбинированной направленности реализующих совместное образование здоровых детей и детей с ограниченными возможностями здоровья и инвалидностью, осуществляется с учетом особенностей психофизического развития и возможностей таких обучающихся. </w:t>
      </w:r>
    </w:p>
    <w:p w:rsidR="003A1D43" w:rsidRPr="008A268D" w:rsidRDefault="000246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3A1D43" w:rsidRPr="008A268D">
        <w:rPr>
          <w:rFonts w:ascii="Times New Roman" w:hAnsi="Times New Roman" w:cs="Times New Roman"/>
          <w:sz w:val="24"/>
          <w:szCs w:val="24"/>
        </w:rPr>
        <w:t xml:space="preserve">. Возрастная категория обучающихся: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Группы дошкольного возраста (общеразвивающей, комбинированной и компенсирующей направленности):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Группа с 3 до 4 лет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Группа с 4 до 5 лет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Группа с 5 до 6 лет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Группа с 6 до 7 лет </w:t>
      </w:r>
    </w:p>
    <w:p w:rsidR="003A1D43" w:rsidRPr="008A268D" w:rsidRDefault="000246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3A1D43" w:rsidRPr="008A268D">
        <w:rPr>
          <w:rFonts w:ascii="Times New Roman" w:hAnsi="Times New Roman" w:cs="Times New Roman"/>
          <w:sz w:val="24"/>
          <w:szCs w:val="24"/>
        </w:rPr>
        <w:t xml:space="preserve">. Продолжительность учебных занятий </w:t>
      </w:r>
      <w:proofErr w:type="gramStart"/>
      <w:r w:rsidR="003A1D43" w:rsidRPr="008A268D">
        <w:rPr>
          <w:rFonts w:ascii="Times New Roman" w:hAnsi="Times New Roman" w:cs="Times New Roman"/>
          <w:sz w:val="24"/>
          <w:szCs w:val="24"/>
        </w:rPr>
        <w:t>( непрерывная</w:t>
      </w:r>
      <w:proofErr w:type="gramEnd"/>
      <w:r w:rsidR="003A1D43" w:rsidRPr="008A268D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деятельность). Максимальная продолжительность непрерывной образовательной деятельности: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3 до 4 лет составляет 15 минут,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4 до 5 лет – 20 минут,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5 до 6 лет – 25 минут,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6 до 7 лет – 30 минут. </w:t>
      </w:r>
    </w:p>
    <w:p w:rsidR="003A1D43" w:rsidRPr="008A268D" w:rsidRDefault="000246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3A1D43" w:rsidRPr="008A268D">
        <w:rPr>
          <w:rFonts w:ascii="Times New Roman" w:hAnsi="Times New Roman" w:cs="Times New Roman"/>
          <w:sz w:val="24"/>
          <w:szCs w:val="24"/>
        </w:rPr>
        <w:t>. Продолжительность дневной суммарной образовательной нагрузки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от 3 до 4 лет составляет</w:t>
      </w:r>
      <w:r w:rsidR="003A1D43" w:rsidRPr="008A268D">
        <w:rPr>
          <w:rFonts w:ascii="Times New Roman" w:hAnsi="Times New Roman" w:cs="Times New Roman"/>
          <w:sz w:val="24"/>
          <w:szCs w:val="24"/>
        </w:rPr>
        <w:t xml:space="preserve"> 30 минут, от 4-5 лет – 40 минут, от 5 до 6 лет – 50 минут или 75 минут при организации 1 занятия после дневного сна, от 6 до 7 лет – 90 минут. </w:t>
      </w:r>
    </w:p>
    <w:p w:rsidR="003A1D43" w:rsidRPr="008A268D" w:rsidRDefault="000246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3A1D43" w:rsidRPr="008A268D">
        <w:rPr>
          <w:rFonts w:ascii="Times New Roman" w:hAnsi="Times New Roman" w:cs="Times New Roman"/>
          <w:sz w:val="24"/>
          <w:szCs w:val="24"/>
        </w:rPr>
        <w:t>. Занятия по физическому развитию для обучающихся организуются не менее 3-х раз в неделю. Длительность занятий по физическому развитию зависит от возраста обучающихся и составляет: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3 до 4 лет – 15мин.,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4 до 5 лет – 20 мин.,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 xml:space="preserve"> </w:t>
      </w: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5 до 6 лет -25 мин.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6 до 7 лет – 30 мин. </w:t>
      </w:r>
    </w:p>
    <w:p w:rsidR="003A1D43" w:rsidRPr="008A268D" w:rsidRDefault="000246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3A1D43" w:rsidRPr="008A268D">
        <w:rPr>
          <w:rFonts w:ascii="Times New Roman" w:hAnsi="Times New Roman" w:cs="Times New Roman"/>
          <w:sz w:val="24"/>
          <w:szCs w:val="24"/>
        </w:rPr>
        <w:t xml:space="preserve">. Направленность группы, ее возрастная категория утверждается ежегодно распорядительным актом руководителя образовательной организации. </w:t>
      </w:r>
    </w:p>
    <w:p w:rsidR="003A1D43" w:rsidRPr="008A268D" w:rsidRDefault="003A1D43" w:rsidP="000246F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lastRenderedPageBreak/>
        <w:t>3. Заключительные положения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 xml:space="preserve">3.1. Настоящее Положение является локальным нормативным актом образовательной организации, принимается на Педагогическом совете, утверждается распорядительным актом заведующего образовательной организацией.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>3.2. Все изменения и дополнения, вносимые в настоящее Положение оформляются в письменной форме в соответствии с действующим законодательством Российской Федерации.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 xml:space="preserve"> 3.3. Положение принимается на неопределенный срок. Изменения и дополнения к Положению принимаются в порядке, предусмотренном п. 3.1</w:t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. настоящего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Положения. </w:t>
      </w:r>
    </w:p>
    <w:p w:rsidR="003A1D43" w:rsidRPr="008A268D" w:rsidRDefault="003A1D43">
      <w:pPr>
        <w:rPr>
          <w:rFonts w:ascii="Times New Roman" w:hAnsi="Times New Roman" w:cs="Times New Roman"/>
          <w:sz w:val="24"/>
          <w:szCs w:val="24"/>
        </w:rPr>
      </w:pPr>
      <w:r w:rsidRPr="008A268D">
        <w:rPr>
          <w:rFonts w:ascii="Times New Roman" w:hAnsi="Times New Roman" w:cs="Times New Roman"/>
          <w:sz w:val="24"/>
          <w:szCs w:val="24"/>
        </w:rPr>
        <w:t xml:space="preserve">3.4. После принятия Положения (или изменений и </w:t>
      </w:r>
      <w:proofErr w:type="gramStart"/>
      <w:r w:rsidRPr="008A268D">
        <w:rPr>
          <w:rFonts w:ascii="Times New Roman" w:hAnsi="Times New Roman" w:cs="Times New Roman"/>
          <w:sz w:val="24"/>
          <w:szCs w:val="24"/>
        </w:rPr>
        <w:t>дополнений отдельных пунктов</w:t>
      </w:r>
      <w:proofErr w:type="gramEnd"/>
      <w:r w:rsidRPr="008A268D">
        <w:rPr>
          <w:rFonts w:ascii="Times New Roman" w:hAnsi="Times New Roman" w:cs="Times New Roman"/>
          <w:sz w:val="24"/>
          <w:szCs w:val="24"/>
        </w:rPr>
        <w:t xml:space="preserve"> и разделов) в новой редакции предыдущая редакция автоматически утрачивает силу.</w:t>
      </w:r>
    </w:p>
    <w:sectPr w:rsidR="003A1D43" w:rsidRPr="008A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5B"/>
    <w:rsid w:val="0001609C"/>
    <w:rsid w:val="000246FD"/>
    <w:rsid w:val="003A1D43"/>
    <w:rsid w:val="008A268D"/>
    <w:rsid w:val="008E4E1C"/>
    <w:rsid w:val="00D72C84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DB7A0-123F-45C7-BD4F-956EAA83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2022-01-26T06:45:00Z</cp:lastPrinted>
  <dcterms:created xsi:type="dcterms:W3CDTF">2022-01-24T13:35:00Z</dcterms:created>
  <dcterms:modified xsi:type="dcterms:W3CDTF">2022-01-27T12:10:00Z</dcterms:modified>
</cp:coreProperties>
</file>